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CE" w:rsidRDefault="001D62CD">
      <w:r>
        <w:rPr>
          <w:noProof/>
          <w:lang w:eastAsia="en-AU"/>
        </w:rPr>
        <w:drawing>
          <wp:inline distT="0" distB="0" distL="0" distR="0">
            <wp:extent cx="5486400" cy="3200400"/>
            <wp:effectExtent l="0" t="0" r="0" b="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D62CD" w:rsidRDefault="001D62CD" w:rsidP="001D62CD">
      <w:pPr>
        <w:ind w:left="1440" w:firstLine="720"/>
      </w:pPr>
      <w:r>
        <w:t xml:space="preserve">Altogether </w:t>
      </w:r>
      <w:r w:rsidRPr="004F0060">
        <w:rPr>
          <w:b/>
          <w:u w:val="single"/>
        </w:rPr>
        <w:t>40</w:t>
      </w:r>
      <w:r>
        <w:t xml:space="preserve"> children were asked what their favourite colour is.</w:t>
      </w:r>
    </w:p>
    <w:p w:rsidR="001D62CD" w:rsidRDefault="001D62CD" w:rsidP="001D62CD"/>
    <w:p w:rsidR="001D62CD" w:rsidRPr="001D62CD" w:rsidRDefault="001D62CD" w:rsidP="001D62CD">
      <w:pPr>
        <w:rPr>
          <w:rFonts w:ascii="Comic Sans MS" w:hAnsi="Comic Sans MS"/>
          <w:color w:val="0070C0"/>
          <w:sz w:val="28"/>
          <w:szCs w:val="28"/>
        </w:rPr>
      </w:pPr>
      <w:r w:rsidRPr="004F0060">
        <w:rPr>
          <w:rFonts w:ascii="Comic Sans MS" w:hAnsi="Comic Sans MS"/>
          <w:color w:val="0070C0"/>
          <w:sz w:val="28"/>
          <w:szCs w:val="28"/>
        </w:rPr>
        <w:t>How many children chose blue</w:t>
      </w:r>
      <w:r>
        <w:rPr>
          <w:rFonts w:ascii="Comic Sans MS" w:hAnsi="Comic Sans MS"/>
          <w:color w:val="0070C0"/>
          <w:sz w:val="28"/>
          <w:szCs w:val="28"/>
        </w:rPr>
        <w:t>?</w:t>
      </w:r>
    </w:p>
    <w:p w:rsidR="001D62CD" w:rsidRPr="001D62CD" w:rsidRDefault="001D62CD" w:rsidP="001D62CD">
      <w:pPr>
        <w:rPr>
          <w:rFonts w:ascii="Comic Sans MS" w:hAnsi="Comic Sans MS"/>
          <w:color w:val="C00000"/>
          <w:sz w:val="28"/>
          <w:szCs w:val="28"/>
        </w:rPr>
      </w:pPr>
      <w:r w:rsidRPr="004F0060">
        <w:rPr>
          <w:rFonts w:ascii="Comic Sans MS" w:hAnsi="Comic Sans MS"/>
          <w:color w:val="C00000"/>
          <w:sz w:val="28"/>
          <w:szCs w:val="28"/>
        </w:rPr>
        <w:t>How many children chose red</w:t>
      </w:r>
      <w:r>
        <w:rPr>
          <w:rFonts w:ascii="Comic Sans MS" w:hAnsi="Comic Sans MS"/>
          <w:color w:val="C00000"/>
          <w:sz w:val="28"/>
          <w:szCs w:val="28"/>
        </w:rPr>
        <w:t>?</w:t>
      </w:r>
    </w:p>
    <w:p w:rsidR="001D62CD" w:rsidRPr="001D62CD" w:rsidRDefault="001D62CD" w:rsidP="001D62CD">
      <w:pPr>
        <w:rPr>
          <w:rFonts w:ascii="Comic Sans MS" w:hAnsi="Comic Sans MS"/>
          <w:color w:val="00B050"/>
          <w:sz w:val="28"/>
          <w:szCs w:val="28"/>
        </w:rPr>
      </w:pPr>
      <w:r w:rsidRPr="004F0060">
        <w:rPr>
          <w:rFonts w:ascii="Comic Sans MS" w:hAnsi="Comic Sans MS"/>
          <w:color w:val="00B050"/>
          <w:sz w:val="28"/>
          <w:szCs w:val="28"/>
        </w:rPr>
        <w:t>How many children chose green</w:t>
      </w:r>
      <w:r>
        <w:rPr>
          <w:rFonts w:ascii="Comic Sans MS" w:hAnsi="Comic Sans MS"/>
          <w:color w:val="00B050"/>
          <w:sz w:val="28"/>
          <w:szCs w:val="28"/>
        </w:rPr>
        <w:t>?</w:t>
      </w:r>
    </w:p>
    <w:p w:rsidR="001D62CD" w:rsidRPr="001D62CD" w:rsidRDefault="001D62CD" w:rsidP="001D62CD">
      <w:pPr>
        <w:rPr>
          <w:rFonts w:ascii="Comic Sans MS" w:hAnsi="Comic Sans MS"/>
          <w:color w:val="7030A0"/>
          <w:sz w:val="28"/>
          <w:szCs w:val="28"/>
        </w:rPr>
      </w:pPr>
      <w:r w:rsidRPr="004F0060">
        <w:rPr>
          <w:rFonts w:ascii="Comic Sans MS" w:hAnsi="Comic Sans MS"/>
          <w:color w:val="7030A0"/>
          <w:sz w:val="28"/>
          <w:szCs w:val="28"/>
        </w:rPr>
        <w:t>How many children chose purple?</w:t>
      </w:r>
      <w:r w:rsidRPr="004F0060">
        <w:rPr>
          <w:rFonts w:ascii="Comic Sans MS" w:hAnsi="Comic Sans MS"/>
          <w:noProof/>
          <w:sz w:val="28"/>
          <w:szCs w:val="28"/>
          <w:lang w:eastAsia="en-GB"/>
        </w:rPr>
        <w:t xml:space="preserve"> </w:t>
      </w:r>
      <w:r>
        <w:rPr>
          <w:rFonts w:ascii="Comic Sans MS" w:hAnsi="Comic Sans MS"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 wp14:anchorId="49E9267C" wp14:editId="1076479B">
            <wp:simplePos x="0" y="0"/>
            <wp:positionH relativeFrom="column">
              <wp:posOffset>2956560</wp:posOffset>
            </wp:positionH>
            <wp:positionV relativeFrom="paragraph">
              <wp:posOffset>176530</wp:posOffset>
            </wp:positionV>
            <wp:extent cx="409575" cy="352425"/>
            <wp:effectExtent l="0" t="0" r="9525" b="9525"/>
            <wp:wrapTight wrapText="bothSides">
              <wp:wrapPolygon edited="0">
                <wp:start x="3014" y="0"/>
                <wp:lineTo x="0" y="4670"/>
                <wp:lineTo x="0" y="16346"/>
                <wp:lineTo x="1005" y="19849"/>
                <wp:lineTo x="6028" y="21016"/>
                <wp:lineTo x="16074" y="21016"/>
                <wp:lineTo x="21098" y="21016"/>
                <wp:lineTo x="21098" y="9341"/>
                <wp:lineTo x="19088" y="4670"/>
                <wp:lineTo x="13060" y="0"/>
                <wp:lineTo x="3014" y="0"/>
              </wp:wrapPolygon>
            </wp:wrapTight>
            <wp:docPr id="3" name="Picture 3" descr="C:\Users\Jim\AppData\Local\Microsoft\Windows\Temporary Internet Files\Content.IE5\3EMWCFVO\MCj04244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Jim\AppData\Local\Microsoft\Windows\Temporary Internet Files\Content.IE5\3EMWCFVO\MCj0424466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2CD" w:rsidRPr="008C3977" w:rsidRDefault="001D62CD" w:rsidP="001D62CD">
      <w:pPr>
        <w:rPr>
          <w:rFonts w:ascii="Comic Sans MS" w:hAnsi="Comic Sans MS"/>
          <w:sz w:val="28"/>
          <w:szCs w:val="28"/>
        </w:rPr>
      </w:pPr>
      <w:r w:rsidRPr="008C3977">
        <w:rPr>
          <w:rFonts w:ascii="Comic Sans MS" w:hAnsi="Comic Sans MS"/>
          <w:sz w:val="28"/>
          <w:szCs w:val="28"/>
        </w:rPr>
        <w:t xml:space="preserve">Which </w:t>
      </w:r>
      <w:r>
        <w:rPr>
          <w:rFonts w:ascii="Comic Sans MS" w:hAnsi="Comic Sans MS"/>
          <w:sz w:val="28"/>
          <w:szCs w:val="28"/>
        </w:rPr>
        <w:t xml:space="preserve">colour </w:t>
      </w:r>
      <w:r w:rsidRPr="008C3977">
        <w:rPr>
          <w:rFonts w:ascii="Comic Sans MS" w:hAnsi="Comic Sans MS"/>
          <w:sz w:val="28"/>
          <w:szCs w:val="28"/>
        </w:rPr>
        <w:t>is the most popular?</w:t>
      </w: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 wp14:anchorId="54B186E9" wp14:editId="399176FB">
            <wp:simplePos x="0" y="0"/>
            <wp:positionH relativeFrom="column">
              <wp:posOffset>3185160</wp:posOffset>
            </wp:positionH>
            <wp:positionV relativeFrom="paragraph">
              <wp:posOffset>242570</wp:posOffset>
            </wp:positionV>
            <wp:extent cx="400050" cy="371475"/>
            <wp:effectExtent l="0" t="0" r="0" b="9525"/>
            <wp:wrapTight wrapText="bothSides">
              <wp:wrapPolygon edited="0">
                <wp:start x="7200" y="0"/>
                <wp:lineTo x="0" y="8862"/>
                <wp:lineTo x="0" y="13292"/>
                <wp:lineTo x="1029" y="21046"/>
                <wp:lineTo x="6171" y="21046"/>
                <wp:lineTo x="17486" y="17723"/>
                <wp:lineTo x="20571" y="13292"/>
                <wp:lineTo x="20571" y="4431"/>
                <wp:lineTo x="17486" y="0"/>
                <wp:lineTo x="7200" y="0"/>
              </wp:wrapPolygon>
            </wp:wrapTight>
            <wp:docPr id="2" name="Picture 2" descr="C:\Users\Jim\AppData\Local\Microsoft\Windows\Temporary Internet Files\Content.IE5\NBF1MFDI\MCj042446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Jim\AppData\Local\Microsoft\Windows\Temporary Internet Files\Content.IE5\NBF1MFDI\MCj0424468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2CD" w:rsidRPr="008C3977" w:rsidRDefault="001D62CD" w:rsidP="001D62CD">
      <w:pPr>
        <w:rPr>
          <w:rFonts w:ascii="Comic Sans MS" w:hAnsi="Comic Sans MS"/>
          <w:sz w:val="28"/>
          <w:szCs w:val="28"/>
        </w:rPr>
      </w:pPr>
      <w:r w:rsidRPr="008C3977">
        <w:rPr>
          <w:rFonts w:ascii="Comic Sans MS" w:hAnsi="Comic Sans MS"/>
          <w:sz w:val="28"/>
          <w:szCs w:val="28"/>
        </w:rPr>
        <w:t xml:space="preserve">Which </w:t>
      </w:r>
      <w:r>
        <w:rPr>
          <w:rFonts w:ascii="Comic Sans MS" w:hAnsi="Comic Sans MS"/>
          <w:sz w:val="28"/>
          <w:szCs w:val="28"/>
        </w:rPr>
        <w:t>colour</w:t>
      </w:r>
      <w:r w:rsidRPr="008C3977">
        <w:rPr>
          <w:rFonts w:ascii="Comic Sans MS" w:hAnsi="Comic Sans MS"/>
          <w:sz w:val="28"/>
          <w:szCs w:val="28"/>
        </w:rPr>
        <w:t>s are the least popular?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1D62CD" w:rsidRPr="008C3977" w:rsidRDefault="001D62CD" w:rsidP="001D62CD">
      <w:pPr>
        <w:rPr>
          <w:rFonts w:ascii="Comic Sans MS" w:hAnsi="Comic Sans MS"/>
          <w:sz w:val="28"/>
          <w:szCs w:val="28"/>
        </w:rPr>
      </w:pPr>
      <w:r w:rsidRPr="008C3977">
        <w:rPr>
          <w:rFonts w:ascii="Comic Sans MS" w:hAnsi="Comic Sans MS"/>
          <w:sz w:val="28"/>
          <w:szCs w:val="28"/>
        </w:rPr>
        <w:t xml:space="preserve">Imagine now that </w:t>
      </w:r>
      <w:r w:rsidRPr="004F0060">
        <w:rPr>
          <w:rFonts w:ascii="Comic Sans MS" w:hAnsi="Comic Sans MS"/>
          <w:b/>
          <w:sz w:val="28"/>
          <w:szCs w:val="28"/>
          <w:u w:val="single"/>
        </w:rPr>
        <w:t>80</w:t>
      </w:r>
      <w:r w:rsidRPr="008C3977">
        <w:rPr>
          <w:rFonts w:ascii="Comic Sans MS" w:hAnsi="Comic Sans MS"/>
          <w:sz w:val="28"/>
          <w:szCs w:val="28"/>
        </w:rPr>
        <w:t xml:space="preserve"> children were asked but the pie chart stayed exactly the same. How many chil</w:t>
      </w:r>
      <w:r>
        <w:rPr>
          <w:rFonts w:ascii="Comic Sans MS" w:hAnsi="Comic Sans MS"/>
          <w:sz w:val="28"/>
          <w:szCs w:val="28"/>
        </w:rPr>
        <w:t>dren chose each colour this time</w:t>
      </w:r>
      <w:r w:rsidRPr="008C3977">
        <w:rPr>
          <w:rFonts w:ascii="Comic Sans MS" w:hAnsi="Comic Sans MS"/>
          <w:sz w:val="28"/>
          <w:szCs w:val="28"/>
        </w:rPr>
        <w:t>?</w:t>
      </w:r>
    </w:p>
    <w:p w:rsidR="001D62CD" w:rsidRPr="001D62CD" w:rsidRDefault="001D62CD" w:rsidP="001D62CD">
      <w:pPr>
        <w:rPr>
          <w:rFonts w:ascii="Comic Sans MS" w:hAnsi="Comic Sans MS"/>
          <w:color w:val="0070C0"/>
          <w:sz w:val="28"/>
          <w:szCs w:val="28"/>
        </w:rPr>
      </w:pPr>
      <w:r>
        <w:rPr>
          <w:rFonts w:ascii="Comic Sans MS" w:hAnsi="Comic Sans MS"/>
          <w:color w:val="0070C0"/>
          <w:sz w:val="28"/>
          <w:szCs w:val="28"/>
        </w:rPr>
        <w:t>Blue</w:t>
      </w:r>
      <w:r>
        <w:rPr>
          <w:rFonts w:ascii="Comic Sans MS" w:hAnsi="Comic Sans MS"/>
          <w:color w:val="0070C0"/>
          <w:sz w:val="28"/>
          <w:szCs w:val="28"/>
        </w:rPr>
        <w:t xml:space="preserve"> =</w:t>
      </w:r>
    </w:p>
    <w:p w:rsidR="001D62CD" w:rsidRPr="001D62CD" w:rsidRDefault="001D62CD" w:rsidP="001D62CD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Red</w:t>
      </w:r>
      <w:r>
        <w:rPr>
          <w:rFonts w:ascii="Comic Sans MS" w:hAnsi="Comic Sans MS"/>
          <w:color w:val="FF0000"/>
          <w:sz w:val="28"/>
          <w:szCs w:val="28"/>
        </w:rPr>
        <w:t xml:space="preserve"> =</w:t>
      </w:r>
    </w:p>
    <w:p w:rsidR="001D62CD" w:rsidRPr="001D62CD" w:rsidRDefault="001D62CD" w:rsidP="001D62CD">
      <w:pPr>
        <w:rPr>
          <w:rFonts w:ascii="Comic Sans MS" w:hAnsi="Comic Sans MS"/>
          <w:color w:val="00B050"/>
          <w:sz w:val="28"/>
          <w:szCs w:val="28"/>
        </w:rPr>
      </w:pPr>
      <w:r>
        <w:rPr>
          <w:rFonts w:ascii="Comic Sans MS" w:hAnsi="Comic Sans MS"/>
          <w:color w:val="00B050"/>
          <w:sz w:val="28"/>
          <w:szCs w:val="28"/>
        </w:rPr>
        <w:t>Green</w:t>
      </w:r>
      <w:r>
        <w:rPr>
          <w:rFonts w:ascii="Comic Sans MS" w:hAnsi="Comic Sans MS"/>
          <w:color w:val="00B050"/>
          <w:sz w:val="28"/>
          <w:szCs w:val="28"/>
        </w:rPr>
        <w:t xml:space="preserve"> =</w:t>
      </w:r>
    </w:p>
    <w:p w:rsidR="001D62CD" w:rsidRPr="001D62CD" w:rsidRDefault="001D62CD" w:rsidP="001D62CD">
      <w:pPr>
        <w:rPr>
          <w:rFonts w:ascii="Comic Sans MS" w:hAnsi="Comic Sans MS"/>
          <w:color w:val="7030A0"/>
          <w:sz w:val="28"/>
          <w:szCs w:val="28"/>
        </w:rPr>
      </w:pPr>
      <w:r>
        <w:rPr>
          <w:rFonts w:ascii="Comic Sans MS" w:hAnsi="Comic Sans MS"/>
          <w:color w:val="7030A0"/>
          <w:sz w:val="28"/>
          <w:szCs w:val="28"/>
        </w:rPr>
        <w:t>Purple</w:t>
      </w:r>
      <w:r w:rsidRPr="004F0060">
        <w:rPr>
          <w:rFonts w:ascii="Comic Sans MS" w:hAnsi="Comic Sans MS"/>
          <w:color w:val="7030A0"/>
          <w:sz w:val="28"/>
          <w:szCs w:val="28"/>
        </w:rPr>
        <w:t xml:space="preserve"> = </w:t>
      </w:r>
      <w:bookmarkStart w:id="0" w:name="_GoBack"/>
      <w:bookmarkEnd w:id="0"/>
    </w:p>
    <w:sectPr w:rsidR="001D62CD" w:rsidRPr="001D6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2CD"/>
    <w:rsid w:val="000A29CE"/>
    <w:rsid w:val="001D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A pie chart to show children's favourite colours.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cat>
            <c:strRef>
              <c:f>Sheet1!$A$2:$A$5</c:f>
              <c:strCache>
                <c:ptCount val="4"/>
                <c:pt idx="0">
                  <c:v>Blue</c:v>
                </c:pt>
                <c:pt idx="1">
                  <c:v>Red</c:v>
                </c:pt>
                <c:pt idx="2">
                  <c:v>Green</c:v>
                </c:pt>
                <c:pt idx="3">
                  <c:v>Purple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8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1400" baseline="0">
                <a:solidFill>
                  <a:srgbClr val="0070C0"/>
                </a:solidFill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1400" baseline="0">
                <a:solidFill>
                  <a:srgbClr val="FF0000"/>
                </a:solidFill>
              </a:defRPr>
            </a:pPr>
            <a:endParaRPr lang="en-US"/>
          </a:p>
        </c:txPr>
      </c:legendEntry>
      <c:legendEntry>
        <c:idx val="2"/>
        <c:txPr>
          <a:bodyPr/>
          <a:lstStyle/>
          <a:p>
            <a:pPr>
              <a:defRPr sz="1400" baseline="0">
                <a:solidFill>
                  <a:srgbClr val="00B050"/>
                </a:solidFill>
              </a:defRPr>
            </a:pPr>
            <a:endParaRPr lang="en-US"/>
          </a:p>
        </c:txPr>
      </c:legendEntry>
      <c:legendEntry>
        <c:idx val="3"/>
        <c:txPr>
          <a:bodyPr/>
          <a:lstStyle/>
          <a:p>
            <a:pPr>
              <a:defRPr sz="1400" baseline="0">
                <a:solidFill>
                  <a:srgbClr val="7030A0"/>
                </a:solidFill>
              </a:defRPr>
            </a:pPr>
            <a:endParaRPr lang="en-US"/>
          </a:p>
        </c:txPr>
      </c:legendEntry>
      <c:layout>
        <c:manualLayout>
          <c:xMode val="edge"/>
          <c:yMode val="edge"/>
          <c:x val="0.66966547026144707"/>
          <c:y val="0.34630050078096064"/>
          <c:w val="0.30950112684677666"/>
          <c:h val="0.53339097950179537"/>
        </c:manualLayout>
      </c:layout>
      <c:overlay val="0"/>
      <c:txPr>
        <a:bodyPr/>
        <a:lstStyle/>
        <a:p>
          <a:pPr>
            <a:defRPr sz="1400" baseline="0">
              <a:solidFill>
                <a:srgbClr val="0070C0"/>
              </a:solidFill>
            </a:defRPr>
          </a:pPr>
          <a:endParaRPr lang="en-US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</cp:revision>
  <dcterms:created xsi:type="dcterms:W3CDTF">2014-12-14T08:22:00Z</dcterms:created>
  <dcterms:modified xsi:type="dcterms:W3CDTF">2014-12-14T08:24:00Z</dcterms:modified>
</cp:coreProperties>
</file>